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0FE" w:rsidRDefault="00A640FE" w:rsidP="00F663B8">
      <w:pPr>
        <w:jc w:val="both"/>
      </w:pPr>
      <w:r>
        <w:t xml:space="preserve">1) У вас в одних документах указан директор пакистанец, в других гражданка </w:t>
      </w:r>
      <w:r w:rsidR="00F663B8">
        <w:t>Филиппин</w:t>
      </w:r>
      <w:r>
        <w:t xml:space="preserve">. Когда была смена, точнее сказать не могу. </w:t>
      </w:r>
      <w:proofErr w:type="spellStart"/>
      <w:r>
        <w:t>Дмитриий</w:t>
      </w:r>
      <w:proofErr w:type="spellEnd"/>
      <w:r>
        <w:t xml:space="preserve"> </w:t>
      </w:r>
      <w:proofErr w:type="spellStart"/>
      <w:r w:rsidR="00F663B8">
        <w:t>С</w:t>
      </w:r>
      <w:r>
        <w:t>ыдов</w:t>
      </w:r>
      <w:proofErr w:type="spellEnd"/>
      <w:r>
        <w:t xml:space="preserve"> – акционер. </w:t>
      </w:r>
    </w:p>
    <w:p w:rsidR="00A640FE" w:rsidRDefault="00A640FE" w:rsidP="00F663B8">
      <w:pPr>
        <w:jc w:val="both"/>
      </w:pPr>
      <w:r>
        <w:t>Каких либо доверенностей от имени компании не выдавалось</w:t>
      </w:r>
      <w:r w:rsidR="00F663B8">
        <w:t>,</w:t>
      </w:r>
      <w:r>
        <w:t xml:space="preserve"> по крайней мере</w:t>
      </w:r>
      <w:r w:rsidR="00F663B8">
        <w:t>,</w:t>
      </w:r>
      <w:r>
        <w:t xml:space="preserve"> я их не вижу.</w:t>
      </w:r>
    </w:p>
    <w:p w:rsidR="00A640FE" w:rsidRDefault="00A640FE" w:rsidP="00F663B8">
      <w:pPr>
        <w:jc w:val="both"/>
      </w:pPr>
      <w:r>
        <w:t>По законодательств</w:t>
      </w:r>
      <w:proofErr w:type="gramStart"/>
      <w:r>
        <w:t>у ОАЭ у</w:t>
      </w:r>
      <w:proofErr w:type="gramEnd"/>
      <w:r>
        <w:t xml:space="preserve">правлять счетом компании может акционер, т.е. Дмитрий </w:t>
      </w:r>
      <w:proofErr w:type="spellStart"/>
      <w:r w:rsidR="00F663B8">
        <w:t>С</w:t>
      </w:r>
      <w:r>
        <w:t>ыдов</w:t>
      </w:r>
      <w:proofErr w:type="spellEnd"/>
      <w:r>
        <w:t>. Если рассматривать все с точки зрения европейских банков, то они</w:t>
      </w:r>
      <w:r w:rsidR="00F663B8">
        <w:t>,</w:t>
      </w:r>
      <w:r>
        <w:t xml:space="preserve"> скорее </w:t>
      </w:r>
      <w:proofErr w:type="gramStart"/>
      <w:r>
        <w:t>всего</w:t>
      </w:r>
      <w:proofErr w:type="gramEnd"/>
      <w:r>
        <w:t xml:space="preserve"> потребуют дов</w:t>
      </w:r>
      <w:r w:rsidR="00F663B8">
        <w:t>еренность</w:t>
      </w:r>
      <w:r>
        <w:t xml:space="preserve"> от директора на управлением счета. Если надо будет – сделаете...</w:t>
      </w:r>
    </w:p>
    <w:p w:rsidR="00A640FE" w:rsidRDefault="00A640FE" w:rsidP="00F663B8">
      <w:pPr>
        <w:jc w:val="both"/>
      </w:pPr>
      <w:r>
        <w:t xml:space="preserve"> 2) Итак – если говорить об </w:t>
      </w:r>
      <w:hyperlink r:id="rId5" w:history="1">
        <w:r w:rsidRPr="00F663B8">
          <w:rPr>
            <w:rStyle w:val="a3"/>
          </w:rPr>
          <w:t xml:space="preserve">открытии </w:t>
        </w:r>
        <w:proofErr w:type="gramStart"/>
        <w:r w:rsidRPr="00F663B8">
          <w:rPr>
            <w:rStyle w:val="a3"/>
          </w:rPr>
          <w:t>счета</w:t>
        </w:r>
        <w:proofErr w:type="gramEnd"/>
      </w:hyperlink>
      <w:r>
        <w:t xml:space="preserve"> где либо за пределами ОАЭ, то необходимо будет легализовать пакет документов компании в консульстве страны, в которой будем открывать счет. ОАЭ не присоединилось к Гаагской конвенции и поэтому </w:t>
      </w:r>
      <w:proofErr w:type="spellStart"/>
      <w:r>
        <w:t>апостиль</w:t>
      </w:r>
      <w:proofErr w:type="spellEnd"/>
      <w:r>
        <w:t xml:space="preserve"> на документы они не ставят. Сразу предупреждаю – легализация будет проходить в </w:t>
      </w:r>
      <w:proofErr w:type="gramStart"/>
      <w:r>
        <w:t>Абу Даби</w:t>
      </w:r>
      <w:proofErr w:type="gramEnd"/>
      <w:r>
        <w:t xml:space="preserve">, и это не дешево, плату берут за каждый документ отдельно, итого будет стоить несколько тысяч долларов, точнее сказать сейчас не могу. И это только подготовка документов к подаче в банк, не факт что банк вас примет на обслуживание, если податься потом в другой банк, в другой стране – проходить всю процедуру нужно будет заново. В этом “вся прелесть” документов из ОАЭ. </w:t>
      </w:r>
    </w:p>
    <w:p w:rsidR="00A640FE" w:rsidRDefault="00A640FE" w:rsidP="00F663B8">
      <w:pPr>
        <w:jc w:val="both"/>
      </w:pPr>
      <w:r>
        <w:t xml:space="preserve">3) Варианты открытия счета в Европе (без выезда) </w:t>
      </w:r>
    </w:p>
    <w:p w:rsidR="00A640FE" w:rsidRDefault="00A640FE" w:rsidP="00F663B8">
      <w:pPr>
        <w:jc w:val="both"/>
      </w:pPr>
      <w:r>
        <w:t xml:space="preserve">– </w:t>
      </w:r>
      <w:proofErr w:type="spellStart"/>
      <w:r>
        <w:t>Альпинум</w:t>
      </w:r>
      <w:proofErr w:type="spellEnd"/>
      <w:r>
        <w:t xml:space="preserve"> банк (Лихтенштейн) – нужна легализация документов в консульстве Швейцарии (выполняет функции консульства для Лихтенштейна).  Есть ограничения по долларовым платежам (см. приложение). Стоимость моих услуг 1000 евро. Банк готов рассмотреть заявку клиента по предоставленным сканам полного сета документов на компанию. При рассмотрении заявки банку необходимо перечислить 10 000 </w:t>
      </w:r>
      <w:proofErr w:type="spellStart"/>
      <w:r>
        <w:t>chf</w:t>
      </w:r>
      <w:proofErr w:type="spellEnd"/>
      <w:r>
        <w:t>. После открытия счета банк спишет 500 за откр</w:t>
      </w:r>
      <w:r w:rsidR="00F663B8">
        <w:t>ытие</w:t>
      </w:r>
      <w:r>
        <w:t xml:space="preserve"> счета, остальное в вашем распоряжении, 5000 – не снижаемый остаток. Дополнительно банк обязательно просит предоставить детальное описание деятельности компании. </w:t>
      </w:r>
    </w:p>
    <w:p w:rsidR="00A640FE" w:rsidRDefault="00A640FE" w:rsidP="00F663B8">
      <w:pPr>
        <w:jc w:val="both"/>
      </w:pPr>
      <w:r>
        <w:t xml:space="preserve">- СИМ банк (Швейцария) – рассматривает заявки компаний, в которых нет номинального сервиса, т.е. если поставить директором Дмитрия Давыдова (можно вторым директором), то можно подаваться, легализация в консульстве Швейцарии в Абу-даби (т.е. одной легализацией можно иметь документы для двух банков). При открытии счета требуется так же перечисление 10 000 франков в адрес банка для подтверждения вашей состоятельности, деньги в последствии зачислят на ваш </w:t>
      </w:r>
      <w:proofErr w:type="spellStart"/>
      <w:r>
        <w:t>счет</w:t>
      </w:r>
      <w:proofErr w:type="gramStart"/>
      <w:r>
        <w:t>.о</w:t>
      </w:r>
      <w:proofErr w:type="gramEnd"/>
      <w:r>
        <w:t>граничений</w:t>
      </w:r>
      <w:proofErr w:type="spellEnd"/>
      <w:r>
        <w:t xml:space="preserve"> по долларовым платежам нет. Стоимость моих услуг 1000 евро.</w:t>
      </w:r>
    </w:p>
    <w:p w:rsidR="00A640FE" w:rsidRDefault="00A640FE" w:rsidP="00F663B8">
      <w:pPr>
        <w:jc w:val="both"/>
      </w:pPr>
      <w:r>
        <w:t xml:space="preserve"> Если рассматривать варианты открытия счета в банках ОАЭ, то есть такие варианты:</w:t>
      </w:r>
    </w:p>
    <w:p w:rsidR="00A640FE" w:rsidRPr="00F663B8" w:rsidRDefault="00A640FE" w:rsidP="00F663B8">
      <w:pPr>
        <w:jc w:val="both"/>
        <w:rPr>
          <w:lang w:val="en-US"/>
        </w:rPr>
      </w:pPr>
      <w:r w:rsidRPr="00F663B8">
        <w:rPr>
          <w:lang w:val="en-US"/>
        </w:rPr>
        <w:t xml:space="preserve"> - United Arab Bank </w:t>
      </w:r>
      <w:proofErr w:type="gramStart"/>
      <w:r w:rsidRPr="00F663B8">
        <w:rPr>
          <w:lang w:val="en-US"/>
        </w:rPr>
        <w:t xml:space="preserve">-  </w:t>
      </w:r>
      <w:proofErr w:type="gramEnd"/>
      <w:r w:rsidR="00F663B8">
        <w:rPr>
          <w:lang w:val="en-US"/>
        </w:rPr>
        <w:fldChar w:fldCharType="begin"/>
      </w:r>
      <w:r w:rsidR="00F663B8">
        <w:rPr>
          <w:lang w:val="en-US"/>
        </w:rPr>
        <w:instrText xml:space="preserve"> HYPERLINK "</w:instrText>
      </w:r>
      <w:r w:rsidR="00F663B8" w:rsidRPr="00F663B8">
        <w:rPr>
          <w:lang w:val="en-US"/>
        </w:rPr>
        <w:instrText>https://www.uab.ae/</w:instrText>
      </w:r>
      <w:r w:rsidR="00F663B8">
        <w:rPr>
          <w:lang w:val="en-US"/>
        </w:rPr>
        <w:instrText xml:space="preserve">" </w:instrText>
      </w:r>
      <w:r w:rsidR="00F663B8">
        <w:rPr>
          <w:lang w:val="en-US"/>
        </w:rPr>
        <w:fldChar w:fldCharType="separate"/>
      </w:r>
      <w:r w:rsidR="00F663B8" w:rsidRPr="00413233">
        <w:rPr>
          <w:rStyle w:val="a3"/>
          <w:lang w:val="en-US"/>
        </w:rPr>
        <w:t>https://www.uab.ae/</w:t>
      </w:r>
      <w:r w:rsidR="00F663B8">
        <w:rPr>
          <w:lang w:val="en-US"/>
        </w:rPr>
        <w:fldChar w:fldCharType="end"/>
      </w:r>
      <w:r w:rsidR="00F663B8" w:rsidRPr="00F663B8">
        <w:rPr>
          <w:lang w:val="en-US"/>
        </w:rPr>
        <w:t xml:space="preserve"> </w:t>
      </w:r>
    </w:p>
    <w:p w:rsidR="00A640FE" w:rsidRDefault="00A640FE" w:rsidP="00F663B8">
      <w:pPr>
        <w:jc w:val="both"/>
      </w:pPr>
      <w:r>
        <w:t>Основные требование для компаний: среднемесячный баланс AED 100,000 (USD 27,400), желательно наличие у Клиента бизнеса с аналогичной сферой деятельности в стране проживания.</w:t>
      </w:r>
    </w:p>
    <w:p w:rsidR="00A640FE" w:rsidRDefault="00A640FE" w:rsidP="00F663B8">
      <w:pPr>
        <w:jc w:val="both"/>
      </w:pPr>
      <w:proofErr w:type="spellStart"/>
      <w:r>
        <w:t>On-line</w:t>
      </w:r>
      <w:proofErr w:type="spellEnd"/>
      <w:r>
        <w:t xml:space="preserve"> </w:t>
      </w:r>
      <w:proofErr w:type="spellStart"/>
      <w:r>
        <w:t>banking</w:t>
      </w:r>
      <w:proofErr w:type="spellEnd"/>
      <w:r>
        <w:t>: есть, на английском</w:t>
      </w:r>
    </w:p>
    <w:p w:rsidR="00A640FE" w:rsidRDefault="00A640FE" w:rsidP="00F663B8">
      <w:pPr>
        <w:jc w:val="both"/>
      </w:pPr>
      <w:r>
        <w:t>Строки открытия счета: 4-7 недель с момента подачи всех документов</w:t>
      </w:r>
    </w:p>
    <w:p w:rsidR="00A640FE" w:rsidRDefault="00A640FE" w:rsidP="00F663B8">
      <w:pPr>
        <w:jc w:val="both"/>
      </w:pPr>
      <w:r>
        <w:t xml:space="preserve">N.B. Для проведения или приема платежей из Прибалтики через </w:t>
      </w:r>
      <w:proofErr w:type="spellStart"/>
      <w:r>
        <w:t>Emirates</w:t>
      </w:r>
      <w:proofErr w:type="spellEnd"/>
      <w:r>
        <w:t xml:space="preserve"> NBD банк вправе запросить всю документацию по сделке для выдачи разрешения соответствующего департамента, что может занять несколько дней/недель.</w:t>
      </w:r>
    </w:p>
    <w:p w:rsidR="00A640FE" w:rsidRPr="00F663B8" w:rsidRDefault="00A640FE" w:rsidP="00F663B8">
      <w:pPr>
        <w:jc w:val="both"/>
        <w:rPr>
          <w:lang w:val="en-US"/>
        </w:rPr>
      </w:pPr>
      <w:r w:rsidRPr="00F663B8">
        <w:rPr>
          <w:lang w:val="en-US"/>
        </w:rPr>
        <w:t xml:space="preserve">- Abu Dhabi Islamic Bank - </w:t>
      </w:r>
      <w:hyperlink r:id="rId6" w:history="1">
        <w:r w:rsidR="00F663B8" w:rsidRPr="00413233">
          <w:rPr>
            <w:rStyle w:val="a3"/>
            <w:lang w:val="en-US"/>
          </w:rPr>
          <w:t>http://www.adib.ae/en</w:t>
        </w:r>
      </w:hyperlink>
      <w:r w:rsidR="00F663B8" w:rsidRPr="00F663B8">
        <w:rPr>
          <w:lang w:val="en-US"/>
        </w:rPr>
        <w:t xml:space="preserve"> </w:t>
      </w:r>
    </w:p>
    <w:p w:rsidR="00A640FE" w:rsidRDefault="00A640FE" w:rsidP="00F663B8">
      <w:pPr>
        <w:jc w:val="both"/>
      </w:pPr>
      <w:proofErr w:type="gramStart"/>
      <w:r>
        <w:lastRenderedPageBreak/>
        <w:t>Основные</w:t>
      </w:r>
      <w:proofErr w:type="gramEnd"/>
      <w:r>
        <w:t xml:space="preserve"> требование для компаний: среднемесячный баланс AED 100,000 (USD 27,400) </w:t>
      </w:r>
    </w:p>
    <w:p w:rsidR="00A640FE" w:rsidRDefault="00A640FE" w:rsidP="00F663B8">
      <w:pPr>
        <w:jc w:val="both"/>
      </w:pPr>
      <w:proofErr w:type="spellStart"/>
      <w:r>
        <w:t>Online</w:t>
      </w:r>
      <w:proofErr w:type="spellEnd"/>
      <w:r>
        <w:t xml:space="preserve"> </w:t>
      </w:r>
      <w:proofErr w:type="spellStart"/>
      <w:r>
        <w:t>Banking</w:t>
      </w:r>
      <w:proofErr w:type="spellEnd"/>
      <w:r>
        <w:t xml:space="preserve">: есть, на английском языке </w:t>
      </w:r>
    </w:p>
    <w:p w:rsidR="00A640FE" w:rsidRDefault="00A640FE" w:rsidP="00F663B8">
      <w:pPr>
        <w:jc w:val="both"/>
      </w:pPr>
      <w:r>
        <w:t>Сроки открытия банковского счета: 4-7 недель с момента подачи всех документов.</w:t>
      </w:r>
    </w:p>
    <w:p w:rsidR="00A640FE" w:rsidRPr="00F663B8" w:rsidRDefault="00A640FE" w:rsidP="00F663B8">
      <w:pPr>
        <w:jc w:val="both"/>
        <w:rPr>
          <w:lang w:val="en-US"/>
        </w:rPr>
      </w:pPr>
      <w:r w:rsidRPr="00F663B8">
        <w:rPr>
          <w:lang w:val="en-US"/>
        </w:rPr>
        <w:t xml:space="preserve">- Emirates Islamic Bank - </w:t>
      </w:r>
      <w:hyperlink r:id="rId7" w:history="1">
        <w:r w:rsidR="00F663B8" w:rsidRPr="00413233">
          <w:rPr>
            <w:rStyle w:val="a3"/>
            <w:lang w:val="en-US"/>
          </w:rPr>
          <w:t>https://www.emiratesislamic.ae/eng/</w:t>
        </w:r>
      </w:hyperlink>
      <w:r w:rsidR="00F663B8" w:rsidRPr="00F663B8">
        <w:rPr>
          <w:lang w:val="en-US"/>
        </w:rPr>
        <w:t xml:space="preserve"> </w:t>
      </w:r>
    </w:p>
    <w:p w:rsidR="00A640FE" w:rsidRDefault="00A640FE" w:rsidP="00F663B8">
      <w:pPr>
        <w:jc w:val="both"/>
      </w:pPr>
      <w:proofErr w:type="gramStart"/>
      <w:r>
        <w:t>Основные</w:t>
      </w:r>
      <w:proofErr w:type="gramEnd"/>
      <w:r>
        <w:t xml:space="preserve"> требование для компаний: среднемесячный баланс AED 100,000 (USD 27,400)</w:t>
      </w:r>
    </w:p>
    <w:p w:rsidR="00A640FE" w:rsidRDefault="00A640FE" w:rsidP="00F663B8">
      <w:pPr>
        <w:jc w:val="both"/>
      </w:pPr>
      <w:proofErr w:type="spellStart"/>
      <w:r>
        <w:t>Online</w:t>
      </w:r>
      <w:proofErr w:type="spellEnd"/>
      <w:r>
        <w:t xml:space="preserve"> </w:t>
      </w:r>
      <w:proofErr w:type="spellStart"/>
      <w:r>
        <w:t>Banking</w:t>
      </w:r>
      <w:proofErr w:type="spellEnd"/>
      <w:r>
        <w:t xml:space="preserve">: есть, на английском языке </w:t>
      </w:r>
    </w:p>
    <w:p w:rsidR="00A640FE" w:rsidRDefault="00A640FE" w:rsidP="00F663B8">
      <w:pPr>
        <w:jc w:val="both"/>
      </w:pPr>
      <w:r>
        <w:t>Сроки открытия банковского счета: 4-7 недель с момента подачи всех документов</w:t>
      </w:r>
    </w:p>
    <w:p w:rsidR="00A640FE" w:rsidRPr="00F663B8" w:rsidRDefault="00A640FE" w:rsidP="00F663B8">
      <w:pPr>
        <w:jc w:val="both"/>
        <w:rPr>
          <w:lang w:val="en-US"/>
        </w:rPr>
      </w:pPr>
      <w:r w:rsidRPr="00F663B8">
        <w:rPr>
          <w:lang w:val="en-US"/>
        </w:rPr>
        <w:t xml:space="preserve">- Emirates NBD </w:t>
      </w:r>
      <w:proofErr w:type="gramStart"/>
      <w:r w:rsidRPr="00F663B8">
        <w:rPr>
          <w:lang w:val="en-US"/>
        </w:rPr>
        <w:t xml:space="preserve">-  </w:t>
      </w:r>
      <w:proofErr w:type="gramEnd"/>
      <w:r w:rsidR="00F663B8">
        <w:rPr>
          <w:lang w:val="en-US"/>
        </w:rPr>
        <w:fldChar w:fldCharType="begin"/>
      </w:r>
      <w:r w:rsidR="00F663B8">
        <w:rPr>
          <w:lang w:val="en-US"/>
        </w:rPr>
        <w:instrText xml:space="preserve"> HYPERLINK "</w:instrText>
      </w:r>
      <w:r w:rsidR="00F663B8" w:rsidRPr="00F663B8">
        <w:rPr>
          <w:lang w:val="en-US"/>
        </w:rPr>
        <w:instrText>https://www.emiratesnbd.com/en/</w:instrText>
      </w:r>
      <w:r w:rsidR="00F663B8">
        <w:rPr>
          <w:lang w:val="en-US"/>
        </w:rPr>
        <w:instrText xml:space="preserve">" </w:instrText>
      </w:r>
      <w:r w:rsidR="00F663B8">
        <w:rPr>
          <w:lang w:val="en-US"/>
        </w:rPr>
        <w:fldChar w:fldCharType="separate"/>
      </w:r>
      <w:r w:rsidR="00F663B8" w:rsidRPr="00413233">
        <w:rPr>
          <w:rStyle w:val="a3"/>
          <w:lang w:val="en-US"/>
        </w:rPr>
        <w:t>https://www.emiratesnbd.com/en/</w:t>
      </w:r>
      <w:r w:rsidR="00F663B8">
        <w:rPr>
          <w:lang w:val="en-US"/>
        </w:rPr>
        <w:fldChar w:fldCharType="end"/>
      </w:r>
      <w:r w:rsidR="00F663B8" w:rsidRPr="00F663B8">
        <w:rPr>
          <w:lang w:val="en-US"/>
        </w:rPr>
        <w:t xml:space="preserve"> </w:t>
      </w:r>
    </w:p>
    <w:p w:rsidR="00A640FE" w:rsidRDefault="00A640FE" w:rsidP="00F663B8">
      <w:pPr>
        <w:jc w:val="both"/>
      </w:pPr>
      <w:r>
        <w:t>Основное требование для компаний: среднемесячный баланс 500 000 AED (USD 137, 000), можно договариваться в банке о балансе в 250 000 AED (USD 68 500).</w:t>
      </w:r>
    </w:p>
    <w:p w:rsidR="00A640FE" w:rsidRDefault="00A640FE" w:rsidP="00F663B8">
      <w:pPr>
        <w:jc w:val="both"/>
      </w:pPr>
      <w:proofErr w:type="spellStart"/>
      <w:r>
        <w:t>On-line</w:t>
      </w:r>
      <w:proofErr w:type="spellEnd"/>
      <w:r>
        <w:t xml:space="preserve"> </w:t>
      </w:r>
      <w:proofErr w:type="spellStart"/>
      <w:r>
        <w:t>banking</w:t>
      </w:r>
      <w:proofErr w:type="spellEnd"/>
      <w:r>
        <w:t>: есть, на английском языке</w:t>
      </w:r>
    </w:p>
    <w:p w:rsidR="00A640FE" w:rsidRDefault="00A640FE" w:rsidP="00F663B8">
      <w:pPr>
        <w:jc w:val="both"/>
      </w:pPr>
      <w:r>
        <w:t>Сроки открытия банковского счета: 4-7 недель с момента подачи всех документов</w:t>
      </w:r>
    </w:p>
    <w:p w:rsidR="00A640FE" w:rsidRDefault="00A640FE" w:rsidP="00F663B8">
      <w:pPr>
        <w:jc w:val="both"/>
      </w:pPr>
      <w:r>
        <w:t xml:space="preserve">N.B. Для проведения или приема платежей из Прибалтики через </w:t>
      </w:r>
      <w:proofErr w:type="spellStart"/>
      <w:r>
        <w:t>Emirates</w:t>
      </w:r>
      <w:proofErr w:type="spellEnd"/>
      <w:r>
        <w:t xml:space="preserve"> NBD банк вправе запросить всю документацию по сделке для выдачи разрешения соответствующего департамента, что может занять несколько дней/недель.</w:t>
      </w:r>
    </w:p>
    <w:p w:rsidR="00A640FE" w:rsidRPr="00F663B8" w:rsidRDefault="00A640FE" w:rsidP="00F663B8">
      <w:pPr>
        <w:jc w:val="both"/>
        <w:rPr>
          <w:lang w:val="en-US"/>
        </w:rPr>
      </w:pPr>
      <w:r w:rsidRPr="00F663B8">
        <w:rPr>
          <w:lang w:val="en-US"/>
        </w:rPr>
        <w:t xml:space="preserve">- First Abu Dhabi Bank - </w:t>
      </w:r>
      <w:hyperlink r:id="rId8" w:history="1">
        <w:r w:rsidR="00F663B8" w:rsidRPr="00413233">
          <w:rPr>
            <w:rStyle w:val="a3"/>
            <w:lang w:val="en-US"/>
          </w:rPr>
          <w:t>https://www.bankfortheuae.com/en/home/</w:t>
        </w:r>
      </w:hyperlink>
      <w:r w:rsidR="00F663B8" w:rsidRPr="00F663B8">
        <w:rPr>
          <w:lang w:val="en-US"/>
        </w:rPr>
        <w:t xml:space="preserve"> </w:t>
      </w:r>
    </w:p>
    <w:p w:rsidR="00A640FE" w:rsidRDefault="00A640FE" w:rsidP="00F663B8">
      <w:pPr>
        <w:jc w:val="both"/>
      </w:pPr>
      <w:r>
        <w:t>Основное требование для компаний: среднемесячный баланс 500 000 AED (USD 137, 000), можно договариваться в банке о балансе в 250 000 AED (USD 68 500).</w:t>
      </w:r>
    </w:p>
    <w:p w:rsidR="00A640FE" w:rsidRDefault="00A640FE" w:rsidP="00F663B8">
      <w:pPr>
        <w:jc w:val="both"/>
      </w:pPr>
      <w:proofErr w:type="spellStart"/>
      <w:r>
        <w:t>On-line</w:t>
      </w:r>
      <w:proofErr w:type="spellEnd"/>
      <w:r>
        <w:t xml:space="preserve"> </w:t>
      </w:r>
      <w:proofErr w:type="spellStart"/>
      <w:r>
        <w:t>banking</w:t>
      </w:r>
      <w:proofErr w:type="spellEnd"/>
      <w:r>
        <w:t>: есть, на английском языке</w:t>
      </w:r>
    </w:p>
    <w:p w:rsidR="00A640FE" w:rsidRDefault="00A640FE" w:rsidP="00F663B8">
      <w:pPr>
        <w:jc w:val="both"/>
      </w:pPr>
      <w:r>
        <w:t>Сроки открытия банковского счета: 4-7 недель с момента подачи всех документов</w:t>
      </w:r>
    </w:p>
    <w:p w:rsidR="00A640FE" w:rsidRDefault="00A640FE" w:rsidP="00F663B8">
      <w:pPr>
        <w:jc w:val="both"/>
      </w:pPr>
      <w:r>
        <w:t xml:space="preserve">Стоимость наших услуг по сопровождению открытия счета в банке ОАЭ составляет 2500 USD. </w:t>
      </w:r>
    </w:p>
    <w:p w:rsidR="00A640FE" w:rsidRDefault="00A640FE" w:rsidP="00F663B8">
      <w:pPr>
        <w:jc w:val="both"/>
      </w:pPr>
      <w:r>
        <w:t xml:space="preserve">В наши услуги входит консультация, согласование полного первичного пакета документов с банком, проверка на соответствие требованиям банка необходимых документов, помощь в подготовке </w:t>
      </w:r>
      <w:proofErr w:type="spellStart"/>
      <w:r>
        <w:t>профайла</w:t>
      </w:r>
      <w:proofErr w:type="spellEnd"/>
      <w:r>
        <w:t xml:space="preserve"> компании, организация встречи Клиента с менеджером банка (выезд в банк обязателен), а также дальнейшая коммуникация с банком до получения окончательного решения банка. </w:t>
      </w:r>
    </w:p>
    <w:p w:rsidR="00A640FE" w:rsidRDefault="00A640FE" w:rsidP="00F663B8">
      <w:pPr>
        <w:jc w:val="both"/>
      </w:pPr>
      <w:r>
        <w:t>Для того</w:t>
      </w:r>
      <w:proofErr w:type="gramStart"/>
      <w:r>
        <w:t>,</w:t>
      </w:r>
      <w:proofErr w:type="gramEnd"/>
      <w:r>
        <w:t xml:space="preserve"> чтобы дать более точный вариант банка, необходимо предварительно знать вид деятельности компании, ее обороты, контрагентов, опыт в заявляемой сфере и финансовую состоятельность акционера компании и др. </w:t>
      </w:r>
    </w:p>
    <w:p w:rsidR="00A640FE" w:rsidRDefault="00A640FE" w:rsidP="00F663B8">
      <w:pPr>
        <w:jc w:val="both"/>
      </w:pPr>
      <w:r>
        <w:t>ИТОГО – мы можем взять на себя работу по легализации документов компании, сопровождению в открытии счетов, мож</w:t>
      </w:r>
      <w:bookmarkStart w:id="0" w:name="_GoBack"/>
      <w:bookmarkEnd w:id="0"/>
      <w:r>
        <w:t>ем взять вас к себе на обслуживание и сменить структуру компании, т.е. сделать Дмитрия Давыдова</w:t>
      </w:r>
      <w:r w:rsidR="00F663B8">
        <w:t xml:space="preserve"> директором. Важно – Дмитрий </w:t>
      </w:r>
      <w:proofErr w:type="spellStart"/>
      <w:r w:rsidR="00F663B8">
        <w:t>С</w:t>
      </w:r>
      <w:r>
        <w:t>ыдов</w:t>
      </w:r>
      <w:proofErr w:type="spellEnd"/>
      <w:r>
        <w:t xml:space="preserve"> должен быть реальным акционеров, с личной бизнес историей в Казахстане или третей стране.</w:t>
      </w:r>
    </w:p>
    <w:p w:rsidR="00FA510F" w:rsidRDefault="00FA510F"/>
    <w:sectPr w:rsidR="00FA51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DD8"/>
    <w:rsid w:val="00212DD8"/>
    <w:rsid w:val="00A640FE"/>
    <w:rsid w:val="00F663B8"/>
    <w:rsid w:val="00FA51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63B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63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nkfortheuae.com/en/home/" TargetMode="External"/><Relationship Id="rId3" Type="http://schemas.openxmlformats.org/officeDocument/2006/relationships/settings" Target="settings.xml"/><Relationship Id="rId7" Type="http://schemas.openxmlformats.org/officeDocument/2006/relationships/hyperlink" Target="https://www.emiratesislamic.ae/en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dib.ae/en" TargetMode="External"/><Relationship Id="rId5" Type="http://schemas.openxmlformats.org/officeDocument/2006/relationships/hyperlink" Target="https://www.ua-offshore.com/services/openaccoun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848</Words>
  <Characters>4839</Characters>
  <Application>Microsoft Office Word</Application>
  <DocSecurity>0</DocSecurity>
  <Lines>40</Lines>
  <Paragraphs>11</Paragraphs>
  <ScaleCrop>false</ScaleCrop>
  <Company/>
  <LinksUpToDate>false</LinksUpToDate>
  <CharactersWithSpaces>5676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2023-04-20T14:40:00Z</dcterms:created>
  <dcterms:modified xsi:type="dcterms:W3CDTF">2023-05-03T17:13:00Z</dcterms:modified>
</cp:coreProperties>
</file>